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4B174" w14:textId="77777777" w:rsidR="00DA61F0" w:rsidRPr="00DA61F0" w:rsidRDefault="002E30FC" w:rsidP="00DA61F0">
      <w:pPr>
        <w:spacing w:after="160" w:line="288" w:lineRule="auto"/>
        <w:jc w:val="center"/>
        <w:rPr>
          <w:rFonts w:ascii="Times New Roman" w:eastAsia="Times New Roman" w:hAnsi="Times New Roman" w:cs="Times New Roman"/>
          <w:b/>
          <w:iCs/>
          <w:sz w:val="32"/>
          <w:szCs w:val="36"/>
        </w:rPr>
      </w:pPr>
      <w:r w:rsidRPr="00DA61F0">
        <w:rPr>
          <w:rFonts w:ascii="Times New Roman" w:eastAsia="Times New Roman" w:hAnsi="Times New Roman" w:cs="Times New Roman"/>
          <w:b/>
          <w:iCs/>
          <w:sz w:val="32"/>
          <w:szCs w:val="36"/>
        </w:rPr>
        <w:t>Những Lời Khai Thị Trí Huệ Trong Kinh Kim Cang</w:t>
      </w:r>
    </w:p>
    <w:p w14:paraId="3DFBB781" w14:textId="487486D0" w:rsidR="002E30FC" w:rsidRPr="00DA61F0" w:rsidRDefault="002E30FC" w:rsidP="00DA61F0">
      <w:pPr>
        <w:spacing w:after="0" w:line="288" w:lineRule="auto"/>
        <w:rPr>
          <w:rFonts w:ascii="Times New Roman" w:eastAsia="Times New Roman" w:hAnsi="Times New Roman" w:cs="Times New Roman"/>
          <w:iCs/>
          <w:sz w:val="28"/>
          <w:szCs w:val="28"/>
        </w:rPr>
      </w:pPr>
      <w:r w:rsidRPr="00DA61F0">
        <w:rPr>
          <w:rFonts w:ascii="Times New Roman" w:eastAsia="Times New Roman" w:hAnsi="Times New Roman" w:cs="Times New Roman"/>
          <w:b/>
          <w:iCs/>
          <w:sz w:val="28"/>
          <w:szCs w:val="28"/>
        </w:rPr>
        <w:t>Chủ Đề 145:</w:t>
      </w:r>
      <w:r w:rsidRPr="00DA61F0">
        <w:rPr>
          <w:rFonts w:ascii="Times New Roman" w:eastAsia="Times New Roman" w:hAnsi="Times New Roman" w:cs="Times New Roman"/>
          <w:iCs/>
          <w:sz w:val="28"/>
          <w:szCs w:val="28"/>
        </w:rPr>
        <w:t xml:space="preserve"> </w:t>
      </w:r>
      <w:r w:rsidRPr="00DA61F0">
        <w:rPr>
          <w:rFonts w:ascii="Times New Roman" w:eastAsia="Times New Roman" w:hAnsi="Times New Roman" w:cs="Times New Roman"/>
          <w:b/>
          <w:bCs/>
          <w:sz w:val="28"/>
          <w:szCs w:val="28"/>
        </w:rPr>
        <w:t>Pháp Môn Tịnh Độ, Hạ Thủ Chính Là Chuyển Thức Thành Trí, Chính Là Hàng Phục, Chính Là Quán Chiếu Bát Nhã Chánh Trí, Chính Là Tức Niệm Ly Niệm, Nhị Biên Bất Trước</w:t>
      </w:r>
    </w:p>
    <w:p w14:paraId="3C14F0F3" w14:textId="7ACCB5CE" w:rsidR="00F82562" w:rsidRDefault="00F82562" w:rsidP="00F82562">
      <w:pPr>
        <w:spacing w:after="0" w:line="288" w:lineRule="auto"/>
        <w:rPr>
          <w:rFonts w:ascii="Times New Roman" w:eastAsia="Times New Roman" w:hAnsi="Times New Roman" w:cs="Times New Roman"/>
          <w:b/>
          <w:bCs/>
          <w:sz w:val="28"/>
          <w:szCs w:val="28"/>
        </w:rPr>
      </w:pPr>
      <w:r w:rsidRPr="00F82562">
        <w:rPr>
          <w:rFonts w:ascii="Times New Roman" w:eastAsia="Times New Roman" w:hAnsi="Times New Roman" w:cs="Times New Roman"/>
          <w:b/>
          <w:bCs/>
          <w:sz w:val="28"/>
          <w:szCs w:val="28"/>
        </w:rPr>
        <w:t>Chủ giảng:</w:t>
      </w:r>
      <w:r w:rsidRPr="00F82562">
        <w:rPr>
          <w:rFonts w:ascii="Times New Roman" w:eastAsia="Times New Roman" w:hAnsi="Times New Roman" w:cs="Times New Roman"/>
          <w:bCs/>
          <w:sz w:val="28"/>
          <w:szCs w:val="28"/>
        </w:rPr>
        <w:t xml:space="preserve"> Pháp sư Tịnh Không</w:t>
      </w:r>
    </w:p>
    <w:p w14:paraId="7CBBACFF" w14:textId="280DFFA4" w:rsidR="002E30FC" w:rsidRPr="00DA61F0" w:rsidRDefault="002E30FC" w:rsidP="00DA61F0">
      <w:pPr>
        <w:spacing w:after="0" w:line="288" w:lineRule="auto"/>
        <w:rPr>
          <w:rFonts w:ascii="Times New Roman" w:eastAsia="Times New Roman" w:hAnsi="Times New Roman" w:cs="Times New Roman"/>
          <w:sz w:val="28"/>
          <w:szCs w:val="28"/>
        </w:rPr>
      </w:pPr>
      <w:r w:rsidRPr="00DA61F0">
        <w:rPr>
          <w:rFonts w:ascii="Times New Roman" w:eastAsia="Times New Roman" w:hAnsi="Times New Roman" w:cs="Times New Roman"/>
          <w:b/>
          <w:bCs/>
          <w:sz w:val="28"/>
          <w:szCs w:val="28"/>
        </w:rPr>
        <w:t>Thời gian:</w:t>
      </w:r>
      <w:r w:rsidRPr="00DA61F0">
        <w:rPr>
          <w:rFonts w:ascii="Times New Roman" w:eastAsia="Times New Roman" w:hAnsi="Times New Roman" w:cs="Times New Roman"/>
          <w:sz w:val="28"/>
          <w:szCs w:val="28"/>
        </w:rPr>
        <w:t xml:space="preserve"> Tháng 05 năm 1995</w:t>
      </w:r>
    </w:p>
    <w:p w14:paraId="46E8AA5F" w14:textId="77777777" w:rsidR="002E30FC" w:rsidRPr="00DA61F0" w:rsidRDefault="002E30FC" w:rsidP="00DA61F0">
      <w:pPr>
        <w:spacing w:after="0" w:line="288" w:lineRule="auto"/>
        <w:rPr>
          <w:rFonts w:ascii="Times New Roman" w:eastAsia="Times New Roman" w:hAnsi="Times New Roman" w:cs="Times New Roman"/>
          <w:sz w:val="28"/>
          <w:szCs w:val="28"/>
        </w:rPr>
      </w:pPr>
      <w:r w:rsidRPr="00DA61F0">
        <w:rPr>
          <w:rFonts w:ascii="Times New Roman" w:eastAsia="Times New Roman" w:hAnsi="Times New Roman" w:cs="Times New Roman"/>
          <w:b/>
          <w:bCs/>
          <w:sz w:val="28"/>
          <w:szCs w:val="28"/>
        </w:rPr>
        <w:t>Địa điểm:</w:t>
      </w:r>
      <w:r w:rsidRPr="00DA61F0">
        <w:rPr>
          <w:rFonts w:ascii="Times New Roman" w:eastAsia="Times New Roman" w:hAnsi="Times New Roman" w:cs="Times New Roman"/>
          <w:sz w:val="28"/>
          <w:szCs w:val="28"/>
        </w:rPr>
        <w:t xml:space="preserve"> Cư Sĩ Lâm Phật Giáo Singapore</w:t>
      </w:r>
    </w:p>
    <w:p w14:paraId="66DCE28A" w14:textId="77777777" w:rsidR="002E30FC" w:rsidRPr="00DA61F0" w:rsidRDefault="002E30FC" w:rsidP="00DA61F0">
      <w:pPr>
        <w:spacing w:after="0" w:line="288" w:lineRule="auto"/>
        <w:rPr>
          <w:rFonts w:ascii="Times New Roman" w:eastAsia="Times New Roman" w:hAnsi="Times New Roman" w:cs="Times New Roman"/>
          <w:sz w:val="28"/>
          <w:szCs w:val="28"/>
        </w:rPr>
      </w:pPr>
      <w:r w:rsidRPr="00DA61F0">
        <w:rPr>
          <w:rFonts w:ascii="Times New Roman" w:eastAsia="Times New Roman" w:hAnsi="Times New Roman" w:cs="Times New Roman"/>
          <w:b/>
          <w:bCs/>
          <w:sz w:val="28"/>
          <w:szCs w:val="28"/>
        </w:rPr>
        <w:t>Trích lục từ:</w:t>
      </w:r>
      <w:r w:rsidRPr="00DA61F0">
        <w:rPr>
          <w:rFonts w:ascii="Times New Roman" w:eastAsia="Times New Roman" w:hAnsi="Times New Roman" w:cs="Times New Roman"/>
          <w:sz w:val="28"/>
          <w:szCs w:val="28"/>
        </w:rPr>
        <w:t xml:space="preserve"> Báo cáo nghiên cứu Kim Cang Bát Nhã (Tập 010)</w:t>
      </w:r>
    </w:p>
    <w:p w14:paraId="42EBB4C7" w14:textId="77777777" w:rsidR="002E30FC" w:rsidRPr="00DA61F0" w:rsidRDefault="002E30FC" w:rsidP="00DA61F0">
      <w:pPr>
        <w:spacing w:after="0" w:line="288" w:lineRule="auto"/>
        <w:rPr>
          <w:rFonts w:ascii="Times New Roman" w:eastAsia="Times New Roman" w:hAnsi="Times New Roman" w:cs="Times New Roman"/>
          <w:sz w:val="28"/>
          <w:szCs w:val="28"/>
        </w:rPr>
      </w:pPr>
      <w:r w:rsidRPr="00DA61F0">
        <w:rPr>
          <w:rFonts w:ascii="Times New Roman" w:eastAsia="Times New Roman" w:hAnsi="Times New Roman" w:cs="Times New Roman"/>
          <w:b/>
          <w:sz w:val="28"/>
          <w:szCs w:val="28"/>
        </w:rPr>
        <w:t>Chuyển ngữ:</w:t>
      </w:r>
      <w:r w:rsidRPr="00DA61F0">
        <w:rPr>
          <w:rFonts w:ascii="Times New Roman" w:eastAsia="Times New Roman" w:hAnsi="Times New Roman" w:cs="Times New Roman"/>
          <w:sz w:val="28"/>
          <w:szCs w:val="28"/>
        </w:rPr>
        <w:t xml:space="preserve"> Tịch Minh</w:t>
      </w:r>
    </w:p>
    <w:p w14:paraId="67831EAA" w14:textId="4E759EDB" w:rsidR="002E30FC" w:rsidRPr="00DA61F0" w:rsidRDefault="00DA61F0" w:rsidP="00DB402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C3C60F0" w14:textId="77777777" w:rsidR="00B60A83" w:rsidRPr="00DA61F0" w:rsidRDefault="00B60A83" w:rsidP="00DA61F0">
      <w:pPr>
        <w:spacing w:after="160" w:line="288" w:lineRule="auto"/>
        <w:ind w:firstLine="540"/>
        <w:jc w:val="both"/>
        <w:rPr>
          <w:rFonts w:ascii="Times New Roman" w:eastAsia="Times New Roman" w:hAnsi="Times New Roman" w:cs="Times New Roman"/>
          <w:b/>
          <w:sz w:val="28"/>
          <w:szCs w:val="28"/>
        </w:rPr>
      </w:pPr>
      <w:r w:rsidRPr="00DA61F0">
        <w:rPr>
          <w:rFonts w:ascii="Times New Roman" w:eastAsia="DFKai-SB" w:hAnsi="Times New Roman" w:cs="Times New Roman"/>
          <w:b/>
          <w:bCs/>
          <w:sz w:val="28"/>
          <w:szCs w:val="28"/>
        </w:rPr>
        <w:t>【</w:t>
      </w:r>
      <w:r w:rsidRPr="00DA61F0">
        <w:rPr>
          <w:rFonts w:ascii="Times New Roman" w:eastAsia="Times New Roman" w:hAnsi="Times New Roman" w:cs="Times New Roman"/>
          <w:b/>
          <w:bCs/>
          <w:sz w:val="28"/>
          <w:szCs w:val="28"/>
        </w:rPr>
        <w:t>Pháp môn Tịnh Độ, hạ thủ chính là chuyển thức thành trí, chính là hàng phục, chính là quán chiếu Bát Nhã ch</w:t>
      </w:r>
      <w:r w:rsidR="00287EF8" w:rsidRPr="00DA61F0">
        <w:rPr>
          <w:rFonts w:ascii="Times New Roman" w:eastAsia="Times New Roman" w:hAnsi="Times New Roman" w:cs="Times New Roman"/>
          <w:b/>
          <w:bCs/>
          <w:sz w:val="28"/>
          <w:szCs w:val="28"/>
        </w:rPr>
        <w:t>á</w:t>
      </w:r>
      <w:r w:rsidRPr="00DA61F0">
        <w:rPr>
          <w:rFonts w:ascii="Times New Roman" w:eastAsia="Times New Roman" w:hAnsi="Times New Roman" w:cs="Times New Roman"/>
          <w:b/>
          <w:bCs/>
          <w:sz w:val="28"/>
          <w:szCs w:val="28"/>
        </w:rPr>
        <w:t>nh trí, chính là tức niệm ly niệm, nhị biên bất trước.</w:t>
      </w:r>
      <w:r w:rsidRPr="00DA61F0">
        <w:rPr>
          <w:rFonts w:ascii="Times New Roman" w:eastAsia="DFKai-SB" w:hAnsi="Times New Roman" w:cs="Times New Roman"/>
          <w:b/>
          <w:bCs/>
          <w:sz w:val="28"/>
          <w:szCs w:val="28"/>
        </w:rPr>
        <w:t>】</w:t>
      </w:r>
    </w:p>
    <w:p w14:paraId="235F905C" w14:textId="7AF04EF1" w:rsidR="00B60A83" w:rsidRPr="00DA61F0" w:rsidRDefault="00B60A83" w:rsidP="00DA61F0">
      <w:pPr>
        <w:spacing w:after="160" w:line="288" w:lineRule="auto"/>
        <w:ind w:firstLine="540"/>
        <w:jc w:val="both"/>
        <w:rPr>
          <w:rFonts w:ascii="Times New Roman" w:eastAsia="Times New Roman" w:hAnsi="Times New Roman" w:cs="Times New Roman"/>
          <w:sz w:val="28"/>
          <w:szCs w:val="28"/>
        </w:rPr>
      </w:pPr>
      <w:r w:rsidRPr="00DA61F0">
        <w:rPr>
          <w:rFonts w:ascii="Times New Roman" w:eastAsia="Times New Roman" w:hAnsi="Times New Roman" w:cs="Times New Roman"/>
          <w:sz w:val="28"/>
          <w:szCs w:val="28"/>
        </w:rPr>
        <w:t xml:space="preserve">Đoạn này nói rõ sự thù thắng của Tịnh Độ. Sự thù thắng của Tịnh Độ, người biết được thật sự mà nói là quá ít. Người niệm Phật thì rất nhiều, nhưng người thật sự nhận thức được pháp môn Tịnh Độ, thật sự thấu hiểu việc niệm Phật thì không nhiều, thực thực tại tại là không nhiều. Những năm gần đây chúng ta thường nghiên cứu Kinh điển Tịnh tông, thảo luận Kinh điển Tịnh tông, không ngừng cùng các đồng tu hỗ tương nghiên cứu, nhờ vậy mới có chút nhận thức đối với Tịnh tông, pháp môn này thật sự là bất khả tư nghì. Đức Phật giảng Bát Nhã suốt hai mươi hai năm, nói trong hai mươi hai năm ấy, người thật sự hiểu được có mấy ai? Quý vị liền biết việc này khó khăn đến dường nào. Thế nhưng, người thật sự phát tâm niệm Phật cầu sanh Tịnh Độ, tuy rằng họ chưa từng nghe qua đạo lý của Bát Nhã, Kinh điển Bát Nhã họ cũng chưa từng đọc qua, nhưng những gì </w:t>
      </w:r>
      <w:r w:rsidR="00287EF8" w:rsidRPr="00DA61F0">
        <w:rPr>
          <w:rFonts w:ascii="Times New Roman" w:eastAsia="Times New Roman" w:hAnsi="Times New Roman" w:cs="Times New Roman"/>
          <w:sz w:val="28"/>
          <w:szCs w:val="28"/>
        </w:rPr>
        <w:t>họ hành trì chính là Bát Nhã chá</w:t>
      </w:r>
      <w:r w:rsidRPr="00DA61F0">
        <w:rPr>
          <w:rFonts w:ascii="Times New Roman" w:eastAsia="Times New Roman" w:hAnsi="Times New Roman" w:cs="Times New Roman"/>
          <w:sz w:val="28"/>
          <w:szCs w:val="28"/>
        </w:rPr>
        <w:t xml:space="preserve">nh trí, điều này thật sự bất khả tư nghì. Người xưa gọi là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ám hợp đạo diệu</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c</w:t>
      </w:r>
      <w:r w:rsidR="00287EF8" w:rsidRPr="00DA61F0">
        <w:rPr>
          <w:rFonts w:ascii="Times New Roman" w:eastAsia="Times New Roman" w:hAnsi="Times New Roman" w:cs="Times New Roman"/>
          <w:sz w:val="28"/>
          <w:szCs w:val="28"/>
        </w:rPr>
        <w:t xml:space="preserve">ái </w:t>
      </w:r>
      <w:r w:rsidR="001152BC" w:rsidRPr="00DA61F0">
        <w:rPr>
          <w:rFonts w:ascii="Times New Roman" w:eastAsia="Times New Roman" w:hAnsi="Times New Roman" w:cs="Times New Roman"/>
          <w:sz w:val="28"/>
          <w:szCs w:val="28"/>
        </w:rPr>
        <w:t>“</w:t>
      </w:r>
      <w:r w:rsidR="00287EF8" w:rsidRPr="00DA61F0">
        <w:rPr>
          <w:rFonts w:ascii="Times New Roman" w:eastAsia="Times New Roman" w:hAnsi="Times New Roman" w:cs="Times New Roman"/>
          <w:sz w:val="28"/>
          <w:szCs w:val="28"/>
        </w:rPr>
        <w:t>Đạo</w:t>
      </w:r>
      <w:r w:rsidR="001152BC" w:rsidRPr="00DA61F0">
        <w:rPr>
          <w:rFonts w:ascii="Times New Roman" w:eastAsia="Times New Roman" w:hAnsi="Times New Roman" w:cs="Times New Roman"/>
          <w:sz w:val="28"/>
          <w:szCs w:val="28"/>
        </w:rPr>
        <w:t>”</w:t>
      </w:r>
      <w:r w:rsidR="00287EF8" w:rsidRPr="00DA61F0">
        <w:rPr>
          <w:rFonts w:ascii="Times New Roman" w:eastAsia="Times New Roman" w:hAnsi="Times New Roman" w:cs="Times New Roman"/>
          <w:sz w:val="28"/>
          <w:szCs w:val="28"/>
        </w:rPr>
        <w:t xml:space="preserve"> ấy chính là Bát Nhã chá</w:t>
      </w:r>
      <w:r w:rsidRPr="00DA61F0">
        <w:rPr>
          <w:rFonts w:ascii="Times New Roman" w:eastAsia="Times New Roman" w:hAnsi="Times New Roman" w:cs="Times New Roman"/>
          <w:sz w:val="28"/>
          <w:szCs w:val="28"/>
        </w:rPr>
        <w:t>nh trí, nó vi diệu đến cực điểm, những gì người ấy làm hoàn toàn khế hợp với con đường này, đây là sự thù thắng không gì sánh bằng của Tịnh tông. Cho nên, người niệm Phật vừa mới hạ thủ (bắt tay vào tu) thì chính là chuyển thức thành trí. Trí là gì? Câu A Di Đà Phật này chính là Trí.</w:t>
      </w:r>
    </w:p>
    <w:p w14:paraId="2431E39A" w14:textId="1418152A" w:rsidR="00B60A83" w:rsidRPr="00DA61F0" w:rsidRDefault="00B60A83" w:rsidP="00DA61F0">
      <w:pPr>
        <w:spacing w:after="160" w:line="288" w:lineRule="auto"/>
        <w:ind w:firstLine="540"/>
        <w:jc w:val="both"/>
        <w:rPr>
          <w:rFonts w:ascii="Times New Roman" w:eastAsia="Times New Roman" w:hAnsi="Times New Roman" w:cs="Times New Roman"/>
          <w:sz w:val="28"/>
          <w:szCs w:val="28"/>
        </w:rPr>
      </w:pPr>
      <w:r w:rsidRPr="00DA61F0">
        <w:rPr>
          <w:rFonts w:ascii="Times New Roman" w:eastAsia="Times New Roman" w:hAnsi="Times New Roman" w:cs="Times New Roman"/>
          <w:sz w:val="28"/>
          <w:szCs w:val="28"/>
        </w:rPr>
        <w:t xml:space="preserve">Khi chúng tôi giảng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Vô Lượng Thọ</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đã từng báo cáo với chư vị rồi, nhưng lần này tôi giảng kinh tại đây, nhìn thấy các đồng tu đến nghe, có một số vị chưa từng nghe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Vô Lượng Thọ</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nên nhân tiện ở đây tôi xin làm một báo cáo nhỏ cho chư vị. Các bậc Cổ Đại đức thời Tùy - Đường, chúng ta đều biết thời hoàng kim của Phật giáo Trung Quốc là thời nhà Tùy và nhà Đường, </w:t>
      </w:r>
      <w:r w:rsidRPr="00DA61F0">
        <w:rPr>
          <w:rFonts w:ascii="Times New Roman" w:eastAsia="Times New Roman" w:hAnsi="Times New Roman" w:cs="Times New Roman"/>
          <w:sz w:val="28"/>
          <w:szCs w:val="28"/>
        </w:rPr>
        <w:lastRenderedPageBreak/>
        <w:t>Phật giáo hưng thịnh đạt đến đỉnh cao. Tại Trung Quốc, Tiểu Thừa có hai tông phái, Đại Thừa có tám tông phái, đều được thành lập vào thời kỳ đó, ảnh hưởng kéo dài gần một ngàn năm trăm năm, mãi cho đến tận ngày nay, cái ảnh hưởng ấy sâu rộng đến như vậy! Các bậc c</w:t>
      </w:r>
      <w:r w:rsidR="00506673" w:rsidRPr="00DA61F0">
        <w:rPr>
          <w:rFonts w:ascii="Times New Roman" w:eastAsia="Times New Roman" w:hAnsi="Times New Roman" w:cs="Times New Roman"/>
          <w:sz w:val="28"/>
          <w:szCs w:val="28"/>
        </w:rPr>
        <w:t>ao tăng đại đức thời ấy xuất hiện rất nhiều</w:t>
      </w:r>
      <w:r w:rsidRPr="00DA61F0">
        <w:rPr>
          <w:rFonts w:ascii="Times New Roman" w:eastAsia="Times New Roman" w:hAnsi="Times New Roman" w:cs="Times New Roman"/>
          <w:sz w:val="28"/>
          <w:szCs w:val="28"/>
        </w:rPr>
        <w:t xml:space="preserve">, thật sự là những bậc có tu có chứng, còn có không ít vị là Phật Bồ Tát tái lai, là hóa thân mà đến, chúng ta đọc trong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Cao Tăng Truyện</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đều thấy được những điều này. Các bậc Cổ Đại đức đương thời, thật ra cũng là vì chúng ta, mà đến tham thảo tất cả kinh điển Thế Tôn đã thuyết trong bốn mươi chín năm, tỉ mỉ so sánh tới lui, xem bộ kinh nào là đệ nhất? Hầu như mọi người đều công nhận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đệ nhất, cho nên xưng tụng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Căn bản pháp luân. Ví Phật pháp như một cái cây, thì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gốc cây, là cội rễ, tất cả các kinh khác đều là cành lá,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căn bản, đây là bộ kinh đứng đầu. Sau đó lại đem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Vô Lượng Thọ</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so sánh với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lại nói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Vô Lượng Thọ</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đệ nhất. Vì sao vậy?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đến cuối cùng Phổ Hiền Bồ Tát dùng mười đại nguyện vương dẫn về Cực Lạc, thì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mới viên mãn. Cũng tức là nói, nếu không có Phổ Hiền Bồ Tát dẫn về thế giới Cực Lạc, thì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chẳng thể viên mãn,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chỉ dừng lại ở Đẳng giác Bồ Tát, không thể thành Phật. Cho nên muốn thành Phật, phải đến thế giới Tây Phương Cực Lạc mới thành Phật. Quý vị xem Hoa Nghiêm Tam Thánh, hai vị Đại Bồ Tát bên cạnh Tỳ Lô Giá Na Phật là Văn Thù và Phổ Hiền, ngài Văn Thù, ngài Phổ Hiền trong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đều phát nguyện cầu sanh Tịnh Độ, điều này còn gì để nói nữa chứ? Trên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lại nói: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Thập địa Bồ Tát, thỉ chung bất ly niệm Phật</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(Bồ Tát Thập địa, từ đầu đến cuối chẳng rời niệm Phật), đã chứng Đăng địa, trí huệ tiệm cận viên mãn, đối với tất cả các hành môn thật sự đều đã thấu triệt, trước đây xem thường pháp môn Tịnh Độ, nay đã minh bạch rồi, thảy đều niệm Phật cầu sanh Tịnh Độ.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Thỉ</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Sơ địa,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Chung</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Đẳng giác, mười một địa vị của Đăng địa Bồ Tát, từ đầu đến cuối không có vị nào mà không niệm Phật cầu sanh Tịnh Độ. Quý vị muốn hỏi niệm vị Phật nào, cầu cõi Tịnh Độ nào? Quý vị hỏi ngài Văn Thù, Phổ Hiền thì sẽ rõ. Niệm A Di Đà Phật, cầu sanh Tây Phương Tịnh Độ, đây là lời nói trong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Vì thế các vị Tổ sư Đại đức này mới nói,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Vô Lượng Thọ</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đệ nhất,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Vô Lượng Thọ</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quy túc (nơi trở về) của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Cổ đức nói,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Vô Lượng Thọ</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chính là Trung bản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cùng với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không hai không khác. Trung bản, đương nhiên còn có Tiểu bản, Tiểu bản là gì? Là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Phật Thuyết A Di Đà Kinh</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Tiểu bản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Quý vị </w:t>
      </w:r>
      <w:r w:rsidRPr="00DA61F0">
        <w:rPr>
          <w:rFonts w:ascii="Times New Roman" w:eastAsia="Times New Roman" w:hAnsi="Times New Roman" w:cs="Times New Roman"/>
          <w:sz w:val="28"/>
          <w:szCs w:val="28"/>
        </w:rPr>
        <w:lastRenderedPageBreak/>
        <w:t xml:space="preserve">đừng thấy kinh văn đó rất ngắn, đạo lý phương pháp cảnh giới ở trong đó, so với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Đại Phương Quảng Phật Hoa Nghiêm Kinh</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hoàn toàn tương đồng. Có thể nói thế này,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A Di Đà</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giới thiệu đơn giản, là tinh hoa của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mà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Hoa Nghiêm</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chính là sự giảng giải chi tiết của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A Di Đà</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mà thôi, một mà là hai, hai mà là một. Không ít các bậc Cổ Đại đức, không phải một người, hai người, đã thay chúng ta tìm ra được, đúc kết được một kết luận như vậy. Chúng ta từ trong kết luận này mới biết được, </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Kinh Vô Lượng Thọ</w:t>
      </w:r>
      <w:r w:rsidR="001152BC" w:rsidRPr="00DA61F0">
        <w:rPr>
          <w:rFonts w:ascii="Times New Roman" w:eastAsia="Times New Roman" w:hAnsi="Times New Roman" w:cs="Times New Roman"/>
          <w:sz w:val="28"/>
          <w:szCs w:val="28"/>
        </w:rPr>
        <w:t>”</w:t>
      </w:r>
      <w:r w:rsidRPr="00DA61F0">
        <w:rPr>
          <w:rFonts w:ascii="Times New Roman" w:eastAsia="Times New Roman" w:hAnsi="Times New Roman" w:cs="Times New Roman"/>
          <w:sz w:val="28"/>
          <w:szCs w:val="28"/>
        </w:rPr>
        <w:t xml:space="preserve"> là bộ kinh đệ nhất, như vậy mới thấu tỏ rõ ràng.</w:t>
      </w:r>
    </w:p>
    <w:p w14:paraId="28F55E0B" w14:textId="05A07A22" w:rsidR="00B60A83" w:rsidRPr="00DA61F0" w:rsidRDefault="001152BC" w:rsidP="00DA61F0">
      <w:pPr>
        <w:spacing w:after="160" w:line="288" w:lineRule="auto"/>
        <w:ind w:firstLine="540"/>
        <w:jc w:val="both"/>
        <w:rPr>
          <w:rFonts w:ascii="Times New Roman" w:eastAsia="Times New Roman" w:hAnsi="Times New Roman" w:cs="Times New Roman"/>
          <w:sz w:val="28"/>
          <w:szCs w:val="28"/>
        </w:rPr>
      </w:pP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Vô Lượng Thọ</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có bốn mươi tám phẩm, bản kinh chúng ta đang đọc hiện nay là bốn mươi tám phẩm. Trong bốn mươi tám phẩm này, phẩm nào là đệ nhất? Lại tìm tòi, lại so sánh, đương nhiên là phẩm thứ sáu, phẩm thứ sáu là Bốn Mươi Tám Nguyện, đây là đại căn đại bản của Tịnh tông. Quý vị xem Thế Tôn giới thiệu cho chúng ta về Tịnh Độ, bộ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Vô Lượng Thọ</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này từ đầu đến cuối từng chữ từng câu đều không rời khỏi bốn mươi tám nguyện; nói cách khác, chính là sự giải thích của bốn mươi tám nguyện, thuyết minh tường tận mà thôi. Đủ thấy bốn mươi tám nguyện là trung tâm! Bốn mươi tám nguyện có bốn mươi tám điều, điều nào là đệ nhất? Điều này chẳng cần chúng ta bận tâm, Cổ Đại đức đã tìm ra rồi, là nguyện thứ mười tám. Nguyện thứ mười tám là gì? Mười niệm ắt vãng sanh, chính là danh hiệu công đức bất khả tư nghì. </w:t>
      </w:r>
      <w:r w:rsidR="00D524C8" w:rsidRPr="00DA61F0">
        <w:rPr>
          <w:rFonts w:ascii="Times New Roman" w:eastAsia="Times New Roman" w:hAnsi="Times New Roman" w:cs="Times New Roman"/>
          <w:sz w:val="28"/>
          <w:szCs w:val="28"/>
        </w:rPr>
        <w:t>N</w:t>
      </w:r>
      <w:r w:rsidR="00B60A83" w:rsidRPr="00DA61F0">
        <w:rPr>
          <w:rFonts w:ascii="Times New Roman" w:eastAsia="Times New Roman" w:hAnsi="Times New Roman" w:cs="Times New Roman"/>
          <w:sz w:val="28"/>
          <w:szCs w:val="28"/>
        </w:rPr>
        <w:t xml:space="preserve">ếu quý vị thật sự thấu hiểu sự thật chân tướng này, quý vị mới biết, hóa ra tất cả kinh điển, tất cả kinh Thế Tôn thuyết trong bốn mươi chín năm, quy nạp lại là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Hoa Nghiêm</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Hoa Nghiêm</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quy nạp lại là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Vô Lượng Thọ</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Vô Lượng Thọ</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quy nạp lại là bốn mươi tám nguyện, bốn mươi tám nguyện lại quy nạp thành nguyện thứ mười tám. Trong nguyện thứ mười tám nói đến chính là A Di Đà Phật, một câu Phật hiệu! Cái đỉnh chóp này đã tìm ra rồi, không đơn giản! Cho nên quý vị có thể niệm một câu Phật hiệu, là bất khả tư nghì. Quý vị niệm câu Phật hiệu này, bằng với niệm bốn mươi tám nguyện, bằng với niệm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Vô Lượng Thọ</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bằng với niệm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Hoa Nghiêm</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bằng với việc đem tất cả kinh điển Thích Ca Mâu Ni Phật thuyết trong bốn mươi chín năm thảy đều niệm hết rồi, quý vị nói xem có vi diệu hay không! Cho nên đây là trí huệ chân thật, đây gọi là ngay đó </w:t>
      </w:r>
      <w:r w:rsidR="000250F0" w:rsidRPr="00DA61F0">
        <w:rPr>
          <w:rFonts w:ascii="Times New Roman" w:eastAsia="Times New Roman" w:hAnsi="Times New Roman" w:cs="Times New Roman"/>
          <w:sz w:val="28"/>
          <w:szCs w:val="28"/>
        </w:rPr>
        <w:t>liền</w:t>
      </w:r>
      <w:r w:rsidR="00B60A83" w:rsidRPr="00DA61F0">
        <w:rPr>
          <w:rFonts w:ascii="Times New Roman" w:eastAsia="Times New Roman" w:hAnsi="Times New Roman" w:cs="Times New Roman"/>
          <w:sz w:val="28"/>
          <w:szCs w:val="28"/>
        </w:rPr>
        <w:t xml:space="preserve"> chuyển thức thành trí, một chút cũng không sai. Chúng ta biết rằng trong hàng Bồ Tát, trí huệ lớn nhất là Văn Thù Sư Lợi, ngài Văn Thù Sư Lợi lựa chọn pháp môn này, thì còn có thể sai được sao? Là sự lựa chọn của bậc trí huệ bậc nhất! Đâu có đơn giản như vậy, pháp môn Tịnh tông là pháp khó tin (nan tín chi pháp). Trước đây tôi học Phật, học hai, ba mươi năm đều không tin, Thầy của tôi khổ khẩu bà tâm (tận tình khuyên bảo) khuyên giải tôi, tôi đều bán tín bán nghi, chẳng dám phản đối mà thôi, chứ trong lòng không phục. Thầy thật sự rất khổ tâm, thậm chí còn nói với tôi rằng, từ xưa đến nay bao nhiêu vị Tổ sư Đại đức, bao nhiêu bậc có học vấn đều niệm Phật, nếu nói là đều sai hết, thì chúng ta cũng sai một lần, cũng chẳng sao cả, Thầy dùng lời như vậy để khuyên tôi. Cho nên tôi đối với Thầy, ngẫm lại quá khứ không thể không cảm tạ. Tôi làm sao mà tin Tịnh Độ? Giảng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Kinh Hoa Nghiêm</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mới thấu hiểu. Về sau nhìn thấy Văn Thù, Phổ Hiền, Thiện Tài Đồng Tử, thảy đều niệm A Di Đà Phật cầu sanh Tịnh Độ, lúc này quan sát kỹ lại lần nữa, pháp môn Tịnh tông thật sự bất khả tư nghì, lúc này mới tin! Tôi tin tưởng việc niệm Phật này, là đắc lực từ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Hoa Nghiêm</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đắc lực từ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Lăng Nghiêm</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tương đối không dễ dàng. Thật sự vừa hạ thủ chính là chuyển thức thành trí, chính là hàng phục, cao minh đến tột cùng.</w:t>
      </w:r>
    </w:p>
    <w:p w14:paraId="041ED989" w14:textId="1CFD9CC9" w:rsidR="007A1E62" w:rsidRPr="00DA61F0" w:rsidRDefault="001152BC" w:rsidP="00DA61F0">
      <w:pPr>
        <w:spacing w:after="160" w:line="288" w:lineRule="auto"/>
        <w:ind w:firstLine="540"/>
        <w:jc w:val="both"/>
        <w:rPr>
          <w:rFonts w:ascii="Times New Roman" w:hAnsi="Times New Roman" w:cs="Times New Roman"/>
          <w:sz w:val="28"/>
        </w:rPr>
      </w:pPr>
      <w:r w:rsidRPr="00DA61F0">
        <w:rPr>
          <w:rFonts w:ascii="Times New Roman" w:eastAsia="Times New Roman" w:hAnsi="Times New Roman" w:cs="Times New Roman"/>
          <w:sz w:val="28"/>
          <w:szCs w:val="28"/>
        </w:rPr>
        <w:t>“</w:t>
      </w:r>
      <w:r w:rsidR="000250F0" w:rsidRPr="00DA61F0">
        <w:rPr>
          <w:rFonts w:ascii="Times New Roman" w:eastAsia="Times New Roman" w:hAnsi="Times New Roman" w:cs="Times New Roman"/>
          <w:sz w:val="28"/>
          <w:szCs w:val="28"/>
        </w:rPr>
        <w:t>Chính là quán chiếu Bát Nhã chá</w:t>
      </w:r>
      <w:r w:rsidR="00B60A83" w:rsidRPr="00DA61F0">
        <w:rPr>
          <w:rFonts w:ascii="Times New Roman" w:eastAsia="Times New Roman" w:hAnsi="Times New Roman" w:cs="Times New Roman"/>
          <w:sz w:val="28"/>
          <w:szCs w:val="28"/>
        </w:rPr>
        <w:t>nh trí, chính là tức niệm ly niệm, nhị biên bất trước.</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Cái công phu này chính là điều tôi vừa mới nói, khi cái ý niệm của chúng ta vừa khởi lên, ý niệm khởi lên rồi, lập tức đổi thành A Di Đà Phật, vừa đổi thành A Di Đà Phật, thì vọng niệm không còn nữa, đây là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ly hữu</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(rời cái Có)! Một câu A Di Đà Phật khởi lên, lại không lạc vào Không! Không và Có hai bên đều chẳng dính mắc (nhị biên bất trước). Huống hồ câu A Di Đà Phật này, thật sự là trí huệ cứu cánh viên mãn. Danh hiệu này là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Tính</w:t>
      </w:r>
      <w:r w:rsidR="004D2852" w:rsidRPr="00DA61F0">
        <w:rPr>
          <w:rFonts w:ascii="Times New Roman" w:eastAsia="Times New Roman" w:hAnsi="Times New Roman" w:cs="Times New Roman"/>
          <w:sz w:val="28"/>
          <w:szCs w:val="28"/>
        </w:rPr>
        <w:t xml:space="preserve"> đức chi xưng</w:t>
      </w:r>
      <w:r w:rsidRPr="00DA61F0">
        <w:rPr>
          <w:rFonts w:ascii="Times New Roman" w:eastAsia="Times New Roman" w:hAnsi="Times New Roman" w:cs="Times New Roman"/>
          <w:sz w:val="28"/>
          <w:szCs w:val="28"/>
        </w:rPr>
        <w:t>”</w:t>
      </w:r>
      <w:r w:rsidR="004D2852" w:rsidRPr="00DA61F0">
        <w:rPr>
          <w:rFonts w:ascii="Times New Roman" w:eastAsia="Times New Roman" w:hAnsi="Times New Roman" w:cs="Times New Roman"/>
          <w:sz w:val="28"/>
          <w:szCs w:val="28"/>
        </w:rPr>
        <w:t xml:space="preserve"> (tên gọi của </w:t>
      </w:r>
      <w:r w:rsidR="00B60A83" w:rsidRPr="00DA61F0">
        <w:rPr>
          <w:rFonts w:ascii="Times New Roman" w:eastAsia="Times New Roman" w:hAnsi="Times New Roman" w:cs="Times New Roman"/>
          <w:sz w:val="28"/>
          <w:szCs w:val="28"/>
        </w:rPr>
        <w:t>tánh</w:t>
      </w:r>
      <w:r w:rsidR="004D2852" w:rsidRPr="00DA61F0">
        <w:rPr>
          <w:rFonts w:ascii="Times New Roman" w:eastAsia="Times New Roman" w:hAnsi="Times New Roman" w:cs="Times New Roman"/>
          <w:sz w:val="28"/>
          <w:szCs w:val="28"/>
        </w:rPr>
        <w:t xml:space="preserve"> đức</w:t>
      </w:r>
      <w:r w:rsidR="00B60A83" w:rsidRPr="00DA61F0">
        <w:rPr>
          <w:rFonts w:ascii="Times New Roman" w:eastAsia="Times New Roman" w:hAnsi="Times New Roman" w:cs="Times New Roman"/>
          <w:sz w:val="28"/>
          <w:szCs w:val="28"/>
        </w:rPr>
        <w:t xml:space="preserve">), không phải danh hiệu thông thường, thông thường tất cả danh hiệu đều là giả. Mã Minh Bồ Tát dạy chúng ta, đừng nên chấp trước vào tướng văn tự (tướng danh tự), đó là tướng danh tự thông thường. Mã Minh Bồ Tát cũng niệm A Di Đà Phật cầu sanh thế giới Cực Lạc, Ngài bảo chúng ta phải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ly ngôn thuyết tướng</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(rời tướng nói năng),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ly danh tự tướng</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(rời tướng danh tự),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ly tâm duyên tướng</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(rời tướng tâm suy nghĩ), nhưng bản thân Ngài lại niệm A Di Đà Phật vãng sanh; từ đó có thể biết, cái này là Thật. Bảo chúng ta lìa, là lìa cái hư vọng, </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Phàm sở hữu tướng, giai thị hư vọng</w:t>
      </w:r>
      <w:r w:rsidRPr="00DA61F0">
        <w:rPr>
          <w:rFonts w:ascii="Times New Roman" w:eastAsia="Times New Roman" w:hAnsi="Times New Roman" w:cs="Times New Roman"/>
          <w:sz w:val="28"/>
          <w:szCs w:val="28"/>
        </w:rPr>
        <w:t>”</w:t>
      </w:r>
      <w:r w:rsidR="00B60A83" w:rsidRPr="00DA61F0">
        <w:rPr>
          <w:rFonts w:ascii="Times New Roman" w:eastAsia="Times New Roman" w:hAnsi="Times New Roman" w:cs="Times New Roman"/>
          <w:sz w:val="28"/>
          <w:szCs w:val="28"/>
        </w:rPr>
        <w:t xml:space="preserve"> (Phàm những gì có hình tướng, đều là hư vọng). Tất cả danh xưng đều là giả danh, </w:t>
      </w:r>
      <w:r w:rsidR="004D2852" w:rsidRPr="00DA61F0">
        <w:rPr>
          <w:rFonts w:ascii="Times New Roman" w:eastAsia="Times New Roman" w:hAnsi="Times New Roman" w:cs="Times New Roman"/>
          <w:sz w:val="28"/>
          <w:szCs w:val="28"/>
        </w:rPr>
        <w:t>chỉ có</w:t>
      </w:r>
      <w:r w:rsidR="00B60A83" w:rsidRPr="00DA61F0">
        <w:rPr>
          <w:rFonts w:ascii="Times New Roman" w:eastAsia="Times New Roman" w:hAnsi="Times New Roman" w:cs="Times New Roman"/>
          <w:sz w:val="28"/>
          <w:szCs w:val="28"/>
        </w:rPr>
        <w:t xml:space="preserve"> danh hiệu A Di Đà Phật này là Chân, chư vị cần phải biết, đây không phải giả danh. </w:t>
      </w:r>
      <w:r w:rsidR="004D2852" w:rsidRPr="00DA61F0">
        <w:rPr>
          <w:rFonts w:ascii="Times New Roman" w:eastAsia="Times New Roman" w:hAnsi="Times New Roman" w:cs="Times New Roman"/>
          <w:sz w:val="28"/>
          <w:szCs w:val="28"/>
        </w:rPr>
        <w:t>Chỉ có</w:t>
      </w:r>
      <w:r w:rsidR="00B60A83" w:rsidRPr="00DA61F0">
        <w:rPr>
          <w:rFonts w:ascii="Times New Roman" w:eastAsia="Times New Roman" w:hAnsi="Times New Roman" w:cs="Times New Roman"/>
          <w:sz w:val="28"/>
          <w:szCs w:val="28"/>
        </w:rPr>
        <w:t xml:space="preserve"> thế giới Tây Phương Cực Lạc là Nhất Chân Pháp Giới, không phải mười pháp giới. Thuần chân vô vọng! Đây mới thật sự là hai bên đều chẳng dính mắc, quay trở về với Tự tánh. A Di Đà Phật chính là Tự tánh, là tên của Tự tánh, thế giới Tây Phương Cực Lạc là Tịnh độ của Tự tánh.</w:t>
      </w:r>
    </w:p>
    <w:sectPr w:rsidR="007A1E62" w:rsidRPr="00DA61F0" w:rsidSect="00DA61F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EFCC4" w14:textId="77777777" w:rsidR="00DA61F0" w:rsidRDefault="00DA61F0" w:rsidP="00DA61F0">
      <w:pPr>
        <w:spacing w:after="0" w:line="240" w:lineRule="auto"/>
      </w:pPr>
      <w:r>
        <w:separator/>
      </w:r>
    </w:p>
  </w:endnote>
  <w:endnote w:type="continuationSeparator" w:id="0">
    <w:p w14:paraId="4FF7F8DE" w14:textId="77777777" w:rsidR="00DA61F0" w:rsidRDefault="00DA61F0" w:rsidP="00DA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663A" w14:textId="77777777" w:rsidR="00DA61F0" w:rsidRDefault="00DA6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A6D97" w14:textId="7941A108" w:rsidR="00DA61F0" w:rsidRPr="00DA61F0" w:rsidRDefault="00DA61F0" w:rsidP="00DA61F0">
    <w:pPr>
      <w:pStyle w:val="Footer"/>
      <w:tabs>
        <w:tab w:val="clear" w:pos="4513"/>
        <w:tab w:val="clear" w:pos="9026"/>
      </w:tabs>
      <w:jc w:val="center"/>
      <w:rPr>
        <w:rFonts w:ascii="Times New Roman" w:hAnsi="Times New Roman" w:cs="Times New Roman"/>
        <w:sz w:val="24"/>
      </w:rPr>
    </w:pPr>
    <w:r w:rsidRPr="00DA61F0">
      <w:rPr>
        <w:rFonts w:ascii="Times New Roman" w:hAnsi="Times New Roman" w:cs="Times New Roman"/>
        <w:sz w:val="24"/>
      </w:rPr>
      <w:fldChar w:fldCharType="begin"/>
    </w:r>
    <w:r w:rsidRPr="00DA61F0">
      <w:rPr>
        <w:rFonts w:ascii="Times New Roman" w:hAnsi="Times New Roman" w:cs="Times New Roman"/>
        <w:sz w:val="24"/>
      </w:rPr>
      <w:instrText xml:space="preserve"> PAGE  \* MERGEFORMAT </w:instrText>
    </w:r>
    <w:r w:rsidRPr="00DA61F0">
      <w:rPr>
        <w:rFonts w:ascii="Times New Roman" w:hAnsi="Times New Roman" w:cs="Times New Roman"/>
        <w:sz w:val="24"/>
      </w:rPr>
      <w:fldChar w:fldCharType="separate"/>
    </w:r>
    <w:r w:rsidRPr="00DA61F0">
      <w:rPr>
        <w:rFonts w:ascii="Times New Roman" w:hAnsi="Times New Roman" w:cs="Times New Roman"/>
        <w:noProof/>
        <w:sz w:val="24"/>
      </w:rPr>
      <w:t>1</w:t>
    </w:r>
    <w:r w:rsidRPr="00DA61F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37EB" w14:textId="77777777" w:rsidR="00DA61F0" w:rsidRDefault="00DA6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4E3DE" w14:textId="77777777" w:rsidR="00DA61F0" w:rsidRDefault="00DA61F0" w:rsidP="00DA61F0">
      <w:pPr>
        <w:spacing w:after="0" w:line="240" w:lineRule="auto"/>
      </w:pPr>
      <w:r>
        <w:separator/>
      </w:r>
    </w:p>
  </w:footnote>
  <w:footnote w:type="continuationSeparator" w:id="0">
    <w:p w14:paraId="12CA28FB" w14:textId="77777777" w:rsidR="00DA61F0" w:rsidRDefault="00DA61F0" w:rsidP="00DA6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740EC" w14:textId="77777777" w:rsidR="00DA61F0" w:rsidRDefault="00DA61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1625" w14:textId="77777777" w:rsidR="00DA61F0" w:rsidRDefault="00DA61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F8AB1" w14:textId="77777777" w:rsidR="00DA61F0" w:rsidRDefault="00DA61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6252"/>
    <w:rsid w:val="000250F0"/>
    <w:rsid w:val="000352CE"/>
    <w:rsid w:val="001152BC"/>
    <w:rsid w:val="00184AA4"/>
    <w:rsid w:val="00287EF8"/>
    <w:rsid w:val="002E30FC"/>
    <w:rsid w:val="004D2852"/>
    <w:rsid w:val="004D6252"/>
    <w:rsid w:val="00506673"/>
    <w:rsid w:val="0079251A"/>
    <w:rsid w:val="007A1E62"/>
    <w:rsid w:val="00806B7D"/>
    <w:rsid w:val="00B60A83"/>
    <w:rsid w:val="00D524C8"/>
    <w:rsid w:val="00DA61F0"/>
    <w:rsid w:val="00DB4028"/>
    <w:rsid w:val="00F8256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598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0A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6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1F0"/>
  </w:style>
  <w:style w:type="paragraph" w:styleId="Footer">
    <w:name w:val="footer"/>
    <w:basedOn w:val="Normal"/>
    <w:link w:val="FooterChar"/>
    <w:uiPriority w:val="99"/>
    <w:unhideWhenUsed/>
    <w:rsid w:val="00DA61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41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1510</Words>
  <Characters>8608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2026-01-03T01:14:00Z</dcterms:created>
  <dcterms:modified xsi:type="dcterms:W3CDTF">2026-10-23T03:20:00Z</dcterms:modified>
</cp:coreProperties>
</file>